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color w:val="333333"/>
          <w:sz w:val="32"/>
          <w:szCs w:val="32"/>
        </w:rPr>
      </w:pPr>
      <w:r>
        <w:rPr>
          <w:rFonts w:hint="eastAsia" w:ascii="新宋体" w:hAnsi="新宋体" w:eastAsia="新宋体"/>
          <w:b/>
          <w:color w:val="333333"/>
          <w:sz w:val="32"/>
          <w:szCs w:val="32"/>
        </w:rPr>
        <w:t>个人承包施工合同</w:t>
      </w:r>
    </w:p>
    <w:p>
      <w:pPr>
        <w:spacing w:line="400" w:lineRule="exact"/>
        <w:ind w:firstLine="422" w:firstLineChars="200"/>
        <w:rPr>
          <w:rFonts w:hint="eastAsia" w:ascii="新宋体" w:hAnsi="新宋体" w:eastAsia="新宋体"/>
          <w:b/>
          <w:color w:val="333333"/>
          <w:szCs w:val="21"/>
        </w:rPr>
      </w:pPr>
      <w:r>
        <w:rPr>
          <w:rFonts w:hint="eastAsia" w:ascii="新宋体" w:hAnsi="新宋体" w:eastAsia="新宋体"/>
          <w:b/>
          <w:color w:val="333333"/>
          <w:szCs w:val="21"/>
        </w:rPr>
        <w:t xml:space="preserve"> </w:t>
      </w:r>
      <w:r>
        <w:rPr>
          <w:rFonts w:ascii="新宋体" w:hAnsi="新宋体" w:eastAsia="新宋体"/>
          <w:b/>
          <w:color w:val="333333"/>
          <w:szCs w:val="21"/>
        </w:rPr>
        <w:t>甲方：</w:t>
      </w:r>
      <w:r>
        <w:rPr>
          <w:rFonts w:ascii="新宋体" w:hAnsi="新宋体" w:eastAsia="新宋体"/>
          <w:b/>
          <w:color w:val="333333"/>
          <w:szCs w:val="21"/>
        </w:rPr>
        <w:br w:type="textWrapping"/>
      </w:r>
      <w:r>
        <w:rPr>
          <w:rFonts w:ascii="新宋体" w:hAnsi="新宋体" w:eastAsia="新宋体"/>
          <w:b/>
          <w:color w:val="333333"/>
          <w:szCs w:val="21"/>
        </w:rPr>
        <w:t>　　</w:t>
      </w:r>
      <w:r>
        <w:rPr>
          <w:rFonts w:hint="eastAsia" w:ascii="新宋体" w:hAnsi="新宋体" w:eastAsia="新宋体"/>
          <w:b/>
          <w:color w:val="333333"/>
          <w:szCs w:val="21"/>
        </w:rPr>
        <w:t xml:space="preserve"> </w:t>
      </w:r>
      <w:r>
        <w:rPr>
          <w:rFonts w:ascii="新宋体" w:hAnsi="新宋体" w:eastAsia="新宋体"/>
          <w:b/>
          <w:color w:val="333333"/>
          <w:szCs w:val="21"/>
        </w:rPr>
        <w:t>乙方：</w:t>
      </w:r>
    </w:p>
    <w:p>
      <w:pPr>
        <w:spacing w:line="400" w:lineRule="exact"/>
        <w:ind w:firstLine="420" w:firstLineChars="200"/>
        <w:rPr>
          <w:rFonts w:hint="eastAsia" w:ascii="新宋体" w:hAnsi="新宋体" w:eastAsia="新宋体"/>
          <w:color w:val="333333"/>
          <w:sz w:val="24"/>
        </w:rPr>
      </w:pPr>
      <w:r>
        <w:rPr>
          <w:rFonts w:ascii="新宋体" w:hAnsi="新宋体" w:eastAsia="新宋体"/>
          <w:color w:val="333333"/>
          <w:szCs w:val="21"/>
        </w:rPr>
        <w:br w:type="textWrapping"/>
      </w:r>
      <w:r>
        <w:rPr>
          <w:rFonts w:ascii="新宋体" w:hAnsi="新宋体" w:eastAsia="新宋体"/>
          <w:color w:val="333333"/>
          <w:szCs w:val="21"/>
        </w:rPr>
        <w:t>　　</w:t>
      </w:r>
      <w:r>
        <w:rPr>
          <w:rFonts w:ascii="新宋体" w:hAnsi="新宋体" w:eastAsia="新宋体"/>
          <w:b/>
          <w:color w:val="333333"/>
          <w:sz w:val="24"/>
        </w:rPr>
        <w:t xml:space="preserve"> </w:t>
      </w:r>
      <w:r>
        <w:rPr>
          <w:rFonts w:hint="eastAsia" w:ascii="新宋体" w:hAnsi="新宋体" w:eastAsia="新宋体"/>
          <w:b/>
          <w:color w:val="333333"/>
          <w:sz w:val="24"/>
        </w:rPr>
        <w:t xml:space="preserve"> </w:t>
      </w:r>
      <w:r>
        <w:rPr>
          <w:rFonts w:ascii="新宋体" w:hAnsi="新宋体" w:eastAsia="新宋体"/>
          <w:b/>
          <w:color w:val="333333"/>
          <w:sz w:val="24"/>
        </w:rPr>
        <w:t>甲乙双方经过友好协商，就乙方承包甲方所有的装修施工事宜达成一致，签订本合同。</w:t>
      </w:r>
      <w:r>
        <w:rPr>
          <w:rFonts w:ascii="新宋体" w:hAnsi="新宋体" w:eastAsia="新宋体"/>
          <w:b/>
          <w:color w:val="333333"/>
          <w:sz w:val="24"/>
        </w:rPr>
        <w:br w:type="textWrapping"/>
      </w:r>
      <w:r>
        <w:rPr>
          <w:rFonts w:ascii="新宋体" w:hAnsi="新宋体" w:eastAsia="新宋体"/>
          <w:color w:val="333333"/>
          <w:sz w:val="24"/>
        </w:rPr>
        <w:t>　　</w:t>
      </w:r>
      <w:r>
        <w:rPr>
          <w:rFonts w:ascii="新宋体" w:hAnsi="新宋体" w:eastAsia="新宋体"/>
          <w:b/>
          <w:color w:val="333333"/>
          <w:sz w:val="24"/>
        </w:rPr>
        <w:t xml:space="preserve"> 一、乙方包干承包</w:t>
      </w:r>
      <w:r>
        <w:rPr>
          <w:rFonts w:hint="eastAsia" w:ascii="新宋体" w:hAnsi="新宋体" w:eastAsia="新宋体"/>
          <w:b/>
          <w:color w:val="333333"/>
          <w:sz w:val="24"/>
          <w:u w:val="single"/>
        </w:rPr>
        <w:t xml:space="preserve">                           </w:t>
      </w:r>
      <w:r>
        <w:rPr>
          <w:rFonts w:ascii="新宋体" w:hAnsi="新宋体" w:eastAsia="新宋体"/>
          <w:b/>
          <w:color w:val="333333"/>
          <w:sz w:val="24"/>
        </w:rPr>
        <w:t>的全部施工工作，即实行“包工不包料”，甲方自备装修材料，乙方只负责施工，具体施工内容详见附件</w:t>
      </w:r>
      <w:r>
        <w:rPr>
          <w:rFonts w:hint="eastAsia" w:ascii="新宋体" w:hAnsi="新宋体" w:eastAsia="新宋体"/>
          <w:b/>
          <w:color w:val="333333"/>
          <w:sz w:val="24"/>
        </w:rPr>
        <w:t>（</w:t>
      </w:r>
      <w:r>
        <w:rPr>
          <w:rFonts w:ascii="新宋体" w:hAnsi="新宋体" w:eastAsia="新宋体"/>
          <w:b/>
          <w:color w:val="333333"/>
          <w:sz w:val="24"/>
        </w:rPr>
        <w:t>施工工艺要求</w:t>
      </w:r>
      <w:r>
        <w:rPr>
          <w:rFonts w:hint="eastAsia" w:ascii="新宋体" w:hAnsi="新宋体" w:eastAsia="新宋体"/>
          <w:b/>
          <w:color w:val="333333"/>
          <w:sz w:val="24"/>
        </w:rPr>
        <w:t>）</w:t>
      </w:r>
      <w:r>
        <w:rPr>
          <w:rFonts w:ascii="新宋体" w:hAnsi="新宋体" w:eastAsia="新宋体"/>
          <w:b/>
          <w:color w:val="333333"/>
          <w:sz w:val="24"/>
        </w:rPr>
        <w:t>。</w:t>
      </w:r>
      <w:r>
        <w:rPr>
          <w:rFonts w:ascii="新宋体" w:hAnsi="新宋体" w:eastAsia="新宋体"/>
          <w:b/>
          <w:color w:val="333333"/>
          <w:sz w:val="24"/>
        </w:rPr>
        <w:br w:type="textWrapping"/>
      </w:r>
      <w:r>
        <w:rPr>
          <w:rFonts w:ascii="新宋体" w:hAnsi="新宋体" w:eastAsia="新宋体"/>
          <w:color w:val="333333"/>
          <w:sz w:val="24"/>
        </w:rPr>
        <w:t>　</w:t>
      </w:r>
      <w:r>
        <w:rPr>
          <w:rFonts w:ascii="新宋体" w:hAnsi="新宋体" w:eastAsia="新宋体"/>
          <w:b/>
          <w:color w:val="333333"/>
          <w:sz w:val="24"/>
        </w:rPr>
        <w:t>　 二、包干承包费用：</w:t>
      </w:r>
    </w:p>
    <w:p>
      <w:pPr>
        <w:numPr>
          <w:ilvl w:val="0"/>
          <w:numId w:val="1"/>
        </w:numPr>
        <w:spacing w:line="400" w:lineRule="exact"/>
        <w:rPr>
          <w:rFonts w:hint="eastAsia" w:ascii="新宋体" w:hAnsi="新宋体" w:eastAsia="新宋体"/>
          <w:color w:val="333333"/>
          <w:sz w:val="24"/>
          <w:u w:val="single"/>
        </w:rPr>
      </w:pPr>
      <w:r>
        <w:rPr>
          <w:rFonts w:hint="eastAsia" w:ascii="新宋体" w:hAnsi="新宋体" w:eastAsia="新宋体"/>
          <w:color w:val="333333"/>
          <w:sz w:val="24"/>
        </w:rPr>
        <w:t>铺地砖：</w:t>
      </w:r>
      <w:r>
        <w:rPr>
          <w:rFonts w:hint="eastAsia" w:ascii="新宋体" w:hAnsi="新宋体" w:eastAsia="新宋体"/>
          <w:color w:val="333333"/>
          <w:sz w:val="24"/>
          <w:u w:val="single"/>
        </w:rPr>
        <w:t>28元/㎡</w:t>
      </w:r>
    </w:p>
    <w:p>
      <w:pPr>
        <w:numPr>
          <w:ilvl w:val="0"/>
          <w:numId w:val="1"/>
        </w:numPr>
        <w:spacing w:line="400" w:lineRule="exact"/>
        <w:rPr>
          <w:rFonts w:hint="eastAsia" w:ascii="新宋体" w:hAnsi="新宋体" w:eastAsia="新宋体"/>
          <w:color w:val="333333"/>
          <w:sz w:val="24"/>
          <w:u w:val="single"/>
        </w:rPr>
      </w:pPr>
      <w:r>
        <w:rPr>
          <w:rFonts w:hint="eastAsia" w:ascii="新宋体" w:hAnsi="新宋体" w:eastAsia="新宋体"/>
          <w:color w:val="333333"/>
          <w:sz w:val="24"/>
        </w:rPr>
        <w:t>墙面粉刷：</w:t>
      </w:r>
      <w:r>
        <w:rPr>
          <w:rFonts w:hint="eastAsia" w:ascii="新宋体" w:hAnsi="新宋体" w:eastAsia="新宋体"/>
          <w:color w:val="333333"/>
          <w:sz w:val="24"/>
          <w:u w:val="single"/>
        </w:rPr>
        <w:t>15元/㎡</w:t>
      </w:r>
    </w:p>
    <w:p>
      <w:pPr>
        <w:numPr>
          <w:ilvl w:val="0"/>
          <w:numId w:val="1"/>
        </w:numPr>
        <w:spacing w:line="400" w:lineRule="exact"/>
        <w:rPr>
          <w:rFonts w:hint="eastAsia" w:ascii="新宋体" w:hAnsi="新宋体" w:eastAsia="新宋体"/>
          <w:color w:val="333333"/>
          <w:sz w:val="24"/>
          <w:u w:val="single"/>
        </w:rPr>
      </w:pPr>
      <w:r>
        <w:rPr>
          <w:rFonts w:ascii="新宋体" w:hAnsi="新宋体" w:eastAsia="新宋体"/>
          <w:color w:val="333333"/>
          <w:sz w:val="24"/>
        </w:rPr>
        <w:t>踢脚线、石膏线</w:t>
      </w:r>
      <w:r>
        <w:rPr>
          <w:rFonts w:hint="eastAsia" w:ascii="新宋体" w:hAnsi="新宋体" w:eastAsia="新宋体"/>
          <w:color w:val="333333"/>
          <w:sz w:val="24"/>
        </w:rPr>
        <w:t>：</w:t>
      </w:r>
      <w:r>
        <w:rPr>
          <w:rFonts w:hint="eastAsia" w:ascii="新宋体" w:hAnsi="新宋体" w:eastAsia="新宋体"/>
          <w:color w:val="333333"/>
          <w:sz w:val="24"/>
          <w:u w:val="single"/>
        </w:rPr>
        <w:t>6元/M</w:t>
      </w:r>
    </w:p>
    <w:p>
      <w:pPr>
        <w:spacing w:line="400" w:lineRule="exact"/>
        <w:ind w:firstLine="241" w:firstLineChars="100"/>
        <w:jc w:val="left"/>
        <w:rPr>
          <w:rFonts w:hint="eastAsia" w:ascii="新宋体" w:hAnsi="新宋体" w:eastAsia="新宋体"/>
          <w:color w:val="333333"/>
          <w:szCs w:val="21"/>
        </w:rPr>
      </w:pPr>
      <w:r>
        <w:rPr>
          <w:rFonts w:ascii="新宋体" w:hAnsi="新宋体" w:eastAsia="新宋体"/>
          <w:b/>
          <w:color w:val="333333"/>
          <w:sz w:val="24"/>
        </w:rPr>
        <w:t>此合同为单价包死合同</w:t>
      </w:r>
      <w:r>
        <w:rPr>
          <w:rFonts w:hint="eastAsia" w:ascii="新宋体" w:hAnsi="新宋体" w:eastAsia="新宋体"/>
          <w:b/>
          <w:color w:val="333333"/>
          <w:sz w:val="24"/>
        </w:rPr>
        <w:t>，合同总价以实际工程量结算，</w:t>
      </w:r>
      <w:r>
        <w:rPr>
          <w:rFonts w:ascii="新宋体" w:hAnsi="新宋体" w:eastAsia="新宋体"/>
          <w:b/>
          <w:color w:val="333333"/>
          <w:sz w:val="24"/>
        </w:rPr>
        <w:t xml:space="preserve">除此之外，甲方不再向乙方支付任何费用。 </w:t>
      </w:r>
      <w:r>
        <w:rPr>
          <w:rFonts w:ascii="新宋体" w:hAnsi="新宋体" w:eastAsia="新宋体"/>
          <w:color w:val="333333"/>
          <w:sz w:val="24"/>
        </w:rPr>
        <w:br w:type="textWrapping"/>
      </w:r>
      <w:r>
        <w:rPr>
          <w:rFonts w:ascii="新宋体" w:hAnsi="新宋体" w:eastAsia="新宋体"/>
          <w:b/>
          <w:color w:val="333333"/>
          <w:sz w:val="24"/>
        </w:rPr>
        <w:t>　　 三、支付方式：</w:t>
      </w:r>
      <w:r>
        <w:rPr>
          <w:rFonts w:ascii="新宋体" w:hAnsi="新宋体" w:eastAsia="新宋体"/>
          <w:color w:val="333333"/>
          <w:sz w:val="24"/>
        </w:rPr>
        <w:br w:type="textWrapping"/>
      </w:r>
      <w:r>
        <w:rPr>
          <w:rFonts w:ascii="新宋体" w:hAnsi="新宋体" w:eastAsia="新宋体"/>
          <w:color w:val="333333"/>
          <w:sz w:val="24"/>
        </w:rPr>
        <w:t>　　</w:t>
      </w:r>
      <w:r>
        <w:rPr>
          <w:rFonts w:hint="eastAsia" w:ascii="新宋体" w:hAnsi="新宋体" w:eastAsia="新宋体"/>
          <w:color w:val="333333"/>
          <w:sz w:val="24"/>
        </w:rPr>
        <w:t xml:space="preserve"> 1</w:t>
      </w:r>
      <w:r>
        <w:rPr>
          <w:rFonts w:ascii="新宋体" w:hAnsi="新宋体" w:eastAsia="新宋体"/>
          <w:color w:val="333333"/>
          <w:sz w:val="24"/>
        </w:rPr>
        <w:t>、乙方完成全部装修施工后，支付</w:t>
      </w:r>
      <w:r>
        <w:rPr>
          <w:rFonts w:hint="eastAsia" w:ascii="新宋体" w:hAnsi="新宋体" w:eastAsia="新宋体"/>
          <w:color w:val="333333"/>
          <w:sz w:val="24"/>
        </w:rPr>
        <w:t>总</w:t>
      </w:r>
      <w:r>
        <w:rPr>
          <w:rFonts w:ascii="新宋体" w:hAnsi="新宋体" w:eastAsia="新宋体"/>
          <w:color w:val="333333"/>
          <w:sz w:val="24"/>
        </w:rPr>
        <w:t>合同价</w:t>
      </w:r>
      <w:r>
        <w:rPr>
          <w:rFonts w:hint="eastAsia" w:ascii="新宋体" w:hAnsi="新宋体" w:eastAsia="新宋体"/>
          <w:color w:val="333333"/>
          <w:sz w:val="24"/>
        </w:rPr>
        <w:t>80%工程款</w:t>
      </w:r>
      <w:r>
        <w:rPr>
          <w:rFonts w:hint="eastAsia" w:ascii="新宋体" w:hAnsi="新宋体" w:eastAsia="新宋体"/>
          <w:color w:val="333333"/>
          <w:sz w:val="24"/>
          <w:u w:val="single"/>
        </w:rPr>
        <w:t xml:space="preserve">                                </w:t>
      </w:r>
      <w:r>
        <w:rPr>
          <w:rFonts w:ascii="新宋体" w:hAnsi="新宋体" w:eastAsia="新宋体"/>
          <w:color w:val="333333"/>
          <w:sz w:val="24"/>
        </w:rPr>
        <w:t>（小写￥</w:t>
      </w:r>
      <w:r>
        <w:rPr>
          <w:rFonts w:hint="eastAsia" w:ascii="新宋体" w:hAnsi="新宋体" w:eastAsia="新宋体"/>
          <w:color w:val="333333"/>
          <w:sz w:val="24"/>
          <w:u w:val="single"/>
        </w:rPr>
        <w:t xml:space="preserve">           </w:t>
      </w:r>
      <w:r>
        <w:rPr>
          <w:rFonts w:ascii="新宋体" w:hAnsi="新宋体" w:eastAsia="新宋体"/>
          <w:color w:val="333333"/>
          <w:sz w:val="24"/>
        </w:rPr>
        <w:t>元）；</w:t>
      </w:r>
      <w:r>
        <w:rPr>
          <w:rFonts w:ascii="新宋体" w:hAnsi="新宋体" w:eastAsia="新宋体"/>
          <w:color w:val="333333"/>
          <w:sz w:val="24"/>
        </w:rPr>
        <w:br w:type="textWrapping"/>
      </w:r>
      <w:r>
        <w:rPr>
          <w:rFonts w:ascii="新宋体" w:hAnsi="新宋体" w:eastAsia="新宋体"/>
          <w:color w:val="333333"/>
          <w:sz w:val="24"/>
        </w:rPr>
        <w:t>　　</w:t>
      </w:r>
      <w:r>
        <w:rPr>
          <w:rFonts w:hint="eastAsia" w:ascii="新宋体" w:hAnsi="新宋体" w:eastAsia="新宋体"/>
          <w:color w:val="333333"/>
          <w:sz w:val="24"/>
        </w:rPr>
        <w:t xml:space="preserve"> 2</w:t>
      </w:r>
      <w:r>
        <w:rPr>
          <w:rFonts w:ascii="新宋体" w:hAnsi="新宋体" w:eastAsia="新宋体"/>
          <w:color w:val="333333"/>
          <w:sz w:val="24"/>
        </w:rPr>
        <w:t>、全部装修施工完成后</w:t>
      </w:r>
      <w:r>
        <w:rPr>
          <w:rFonts w:hint="eastAsia" w:ascii="新宋体" w:hAnsi="新宋体" w:eastAsia="新宋体"/>
          <w:color w:val="333333"/>
          <w:sz w:val="24"/>
        </w:rPr>
        <w:t>20</w:t>
      </w:r>
      <w:r>
        <w:rPr>
          <w:rFonts w:ascii="新宋体" w:hAnsi="新宋体" w:eastAsia="新宋体"/>
          <w:color w:val="333333"/>
          <w:sz w:val="24"/>
        </w:rPr>
        <w:t>天内，甲方支付剩余</w:t>
      </w:r>
      <w:r>
        <w:rPr>
          <w:rFonts w:hint="eastAsia" w:ascii="新宋体" w:hAnsi="新宋体" w:eastAsia="新宋体"/>
          <w:color w:val="333333"/>
          <w:sz w:val="24"/>
        </w:rPr>
        <w:t>20%工程款</w:t>
      </w:r>
      <w:r>
        <w:rPr>
          <w:rFonts w:hint="eastAsia" w:ascii="新宋体" w:hAnsi="新宋体" w:eastAsia="新宋体"/>
          <w:color w:val="333333"/>
          <w:sz w:val="24"/>
          <w:u w:val="single"/>
        </w:rPr>
        <w:t xml:space="preserve">                             </w:t>
      </w:r>
      <w:r>
        <w:rPr>
          <w:rFonts w:ascii="新宋体" w:hAnsi="新宋体" w:eastAsia="新宋体"/>
          <w:color w:val="333333"/>
          <w:sz w:val="24"/>
        </w:rPr>
        <w:t>（小写￥</w:t>
      </w:r>
      <w:r>
        <w:rPr>
          <w:rFonts w:hint="eastAsia" w:ascii="新宋体" w:hAnsi="新宋体" w:eastAsia="新宋体"/>
          <w:color w:val="333333"/>
          <w:sz w:val="24"/>
        </w:rPr>
        <w:t xml:space="preserve"> </w:t>
      </w:r>
      <w:r>
        <w:rPr>
          <w:rFonts w:hint="eastAsia" w:ascii="新宋体" w:hAnsi="新宋体" w:eastAsia="新宋体"/>
          <w:color w:val="333333"/>
          <w:sz w:val="24"/>
          <w:u w:val="single"/>
        </w:rPr>
        <w:t xml:space="preserve">         </w:t>
      </w:r>
      <w:r>
        <w:rPr>
          <w:rFonts w:hint="eastAsia" w:ascii="新宋体" w:hAnsi="新宋体" w:eastAsia="新宋体"/>
          <w:color w:val="333333"/>
          <w:sz w:val="24"/>
        </w:rPr>
        <w:t xml:space="preserve"> </w:t>
      </w:r>
      <w:r>
        <w:rPr>
          <w:rFonts w:ascii="新宋体" w:hAnsi="新宋体" w:eastAsia="新宋体"/>
          <w:color w:val="333333"/>
          <w:sz w:val="24"/>
        </w:rPr>
        <w:t xml:space="preserve">元）。 </w:t>
      </w:r>
      <w:r>
        <w:rPr>
          <w:rFonts w:ascii="新宋体" w:hAnsi="新宋体" w:eastAsia="新宋体"/>
          <w:color w:val="333333"/>
          <w:sz w:val="24"/>
        </w:rPr>
        <w:br w:type="textWrapping"/>
      </w:r>
      <w:r>
        <w:rPr>
          <w:rFonts w:ascii="新宋体" w:hAnsi="新宋体" w:eastAsia="新宋体"/>
          <w:color w:val="333333"/>
          <w:sz w:val="24"/>
        </w:rPr>
        <w:t>　　</w:t>
      </w:r>
      <w:r>
        <w:rPr>
          <w:rFonts w:ascii="新宋体" w:hAnsi="新宋体" w:eastAsia="新宋体"/>
          <w:b/>
          <w:color w:val="333333"/>
          <w:sz w:val="24"/>
        </w:rPr>
        <w:t xml:space="preserve"> 四、工期：</w:t>
      </w:r>
      <w:r>
        <w:rPr>
          <w:rFonts w:ascii="新宋体" w:hAnsi="新宋体" w:eastAsia="新宋体"/>
          <w:color w:val="333333"/>
          <w:sz w:val="24"/>
        </w:rPr>
        <w:t>双方确定该房屋装修施工工期为</w:t>
      </w:r>
      <w:r>
        <w:rPr>
          <w:rFonts w:hint="eastAsia" w:ascii="新宋体" w:hAnsi="新宋体" w:eastAsia="新宋体"/>
          <w:color w:val="333333"/>
          <w:sz w:val="24"/>
          <w:u w:val="single"/>
        </w:rPr>
        <w:t xml:space="preserve">    </w:t>
      </w:r>
      <w:r>
        <w:rPr>
          <w:rFonts w:ascii="新宋体" w:hAnsi="新宋体" w:eastAsia="新宋体"/>
          <w:color w:val="333333"/>
          <w:sz w:val="24"/>
        </w:rPr>
        <w:t xml:space="preserve">天，乙方应在约定的工期内完成全部施工任务。 </w:t>
      </w:r>
      <w:r>
        <w:rPr>
          <w:rFonts w:ascii="新宋体" w:hAnsi="新宋体" w:eastAsia="新宋体"/>
          <w:color w:val="333333"/>
          <w:sz w:val="24"/>
        </w:rPr>
        <w:br w:type="textWrapping"/>
      </w:r>
      <w:r>
        <w:rPr>
          <w:rFonts w:ascii="新宋体" w:hAnsi="新宋体" w:eastAsia="新宋体"/>
          <w:color w:val="333333"/>
          <w:sz w:val="24"/>
        </w:rPr>
        <w:t>　　</w:t>
      </w:r>
      <w:r>
        <w:rPr>
          <w:rFonts w:ascii="新宋体" w:hAnsi="新宋体" w:eastAsia="新宋体"/>
          <w:b/>
          <w:color w:val="333333"/>
          <w:sz w:val="24"/>
        </w:rPr>
        <w:t xml:space="preserve"> 五、其他约定：</w:t>
      </w:r>
      <w:r>
        <w:rPr>
          <w:rFonts w:ascii="新宋体" w:hAnsi="新宋体" w:eastAsia="新宋体"/>
          <w:color w:val="333333"/>
          <w:sz w:val="24"/>
        </w:rPr>
        <w:br w:type="textWrapping"/>
      </w:r>
      <w:r>
        <w:rPr>
          <w:rFonts w:ascii="新宋体" w:hAnsi="新宋体" w:eastAsia="新宋体"/>
          <w:color w:val="333333"/>
          <w:sz w:val="24"/>
        </w:rPr>
        <w:t>　　 1、甲方按照乙方提供的清单及时自行负责采购装修材料；</w:t>
      </w:r>
      <w:r>
        <w:rPr>
          <w:rFonts w:ascii="新宋体" w:hAnsi="新宋体" w:eastAsia="新宋体"/>
          <w:color w:val="333333"/>
          <w:sz w:val="24"/>
        </w:rPr>
        <w:br w:type="textWrapping"/>
      </w:r>
      <w:r>
        <w:rPr>
          <w:rFonts w:ascii="新宋体" w:hAnsi="新宋体" w:eastAsia="新宋体"/>
          <w:color w:val="333333"/>
          <w:sz w:val="24"/>
        </w:rPr>
        <w:t>　　 2、甲方应按合同约定及时付款，否则按</w:t>
      </w:r>
      <w:r>
        <w:rPr>
          <w:rFonts w:ascii="新宋体" w:hAnsi="新宋体" w:eastAsia="新宋体"/>
          <w:color w:val="333333"/>
          <w:sz w:val="24"/>
          <w:u w:val="single"/>
        </w:rPr>
        <w:t>200元/天</w:t>
      </w:r>
      <w:r>
        <w:rPr>
          <w:rFonts w:ascii="新宋体" w:hAnsi="新宋体" w:eastAsia="新宋体"/>
          <w:color w:val="333333"/>
          <w:sz w:val="24"/>
        </w:rPr>
        <w:t>支付</w:t>
      </w:r>
      <w:r>
        <w:rPr>
          <w:rFonts w:hint="eastAsia" w:ascii="新宋体" w:hAnsi="新宋体" w:eastAsia="新宋体"/>
          <w:sz w:val="24"/>
        </w:rPr>
        <w:fldChar w:fldCharType="begin"/>
      </w:r>
      <w:r>
        <w:rPr>
          <w:rFonts w:hint="eastAsia" w:ascii="新宋体" w:hAnsi="新宋体" w:eastAsia="新宋体"/>
          <w:sz w:val="24"/>
        </w:rPr>
        <w:instrText xml:space="preserve"> HYPERLINK "http://www.66law.cn/topics/wyj/" \o "违约金" </w:instrText>
      </w:r>
      <w:r>
        <w:rPr>
          <w:rFonts w:hint="eastAsia" w:ascii="新宋体" w:hAnsi="新宋体" w:eastAsia="新宋体"/>
          <w:sz w:val="24"/>
        </w:rPr>
        <w:fldChar w:fldCharType="separate"/>
      </w:r>
      <w:r>
        <w:rPr>
          <w:rFonts w:ascii="新宋体" w:hAnsi="新宋体" w:eastAsia="新宋体"/>
          <w:sz w:val="24"/>
          <w:u w:val="single"/>
        </w:rPr>
        <w:t>违约金</w:t>
      </w:r>
      <w:r>
        <w:rPr>
          <w:rFonts w:hint="eastAsia" w:ascii="新宋体" w:hAnsi="新宋体" w:eastAsia="新宋体"/>
          <w:sz w:val="24"/>
        </w:rPr>
        <w:fldChar w:fldCharType="end"/>
      </w:r>
      <w:r>
        <w:rPr>
          <w:rFonts w:ascii="新宋体" w:hAnsi="新宋体" w:eastAsia="新宋体"/>
          <w:sz w:val="24"/>
        </w:rPr>
        <w:t>；</w:t>
      </w:r>
      <w:r>
        <w:rPr>
          <w:rFonts w:ascii="新宋体" w:hAnsi="新宋体" w:eastAsia="新宋体"/>
          <w:color w:val="333333"/>
          <w:sz w:val="24"/>
        </w:rPr>
        <w:br w:type="textWrapping"/>
      </w:r>
      <w:r>
        <w:rPr>
          <w:rFonts w:ascii="新宋体" w:hAnsi="新宋体" w:eastAsia="新宋体"/>
          <w:color w:val="333333"/>
          <w:sz w:val="24"/>
        </w:rPr>
        <w:t xml:space="preserve">　　 3、乙方自行准备工具、聘请人员，自行负责施工安全，严格按照甲方提供的图纸和甲方要求施工，确保工程质量，如在施工过程中发现质量不合格行为，造成返工，因此造成的装修材料损失、人工损失概由乙方自行承担； </w:t>
      </w:r>
      <w:r>
        <w:rPr>
          <w:rFonts w:ascii="新宋体" w:hAnsi="新宋体" w:eastAsia="新宋体"/>
          <w:color w:val="333333"/>
          <w:sz w:val="24"/>
        </w:rPr>
        <w:br w:type="textWrapping"/>
      </w:r>
      <w:r>
        <w:rPr>
          <w:rFonts w:ascii="新宋体" w:hAnsi="新宋体" w:eastAsia="新宋体"/>
          <w:color w:val="333333"/>
          <w:sz w:val="24"/>
        </w:rPr>
        <w:t xml:space="preserve">　　 4、乙方不得浪费、挪用甲方的装修材料，否则按500元/次予以处罚，并需赔偿甲方损失； </w:t>
      </w:r>
      <w:r>
        <w:rPr>
          <w:rFonts w:ascii="新宋体" w:hAnsi="新宋体" w:eastAsia="新宋体"/>
          <w:color w:val="333333"/>
          <w:sz w:val="24"/>
        </w:rPr>
        <w:br w:type="textWrapping"/>
      </w:r>
      <w:r>
        <w:rPr>
          <w:rFonts w:ascii="新宋体" w:hAnsi="新宋体" w:eastAsia="新宋体"/>
          <w:color w:val="333333"/>
          <w:sz w:val="24"/>
        </w:rPr>
        <w:t>　　 5、乙方应在合同约定的工期内完成全部施工任务，每延期一天按照</w:t>
      </w:r>
      <w:r>
        <w:rPr>
          <w:rFonts w:ascii="新宋体" w:hAnsi="新宋体" w:eastAsia="新宋体"/>
          <w:color w:val="333333"/>
          <w:sz w:val="24"/>
          <w:u w:val="single"/>
        </w:rPr>
        <w:t>200元/天</w:t>
      </w:r>
      <w:r>
        <w:rPr>
          <w:rFonts w:ascii="新宋体" w:hAnsi="新宋体" w:eastAsia="新宋体"/>
          <w:color w:val="333333"/>
          <w:sz w:val="24"/>
        </w:rPr>
        <w:t>予以处罚。如因甲方不及时付款、装修材料延误或新增施工内容等甲方原因而延误工期，乙方不承担</w:t>
      </w:r>
      <w:r>
        <w:fldChar w:fldCharType="begin"/>
      </w:r>
      <w:r>
        <w:instrText xml:space="preserve"> HYPERLINK "http://www.66law.cn/topics/weiyuezeren/default.aspx" \o "违约责任" </w:instrText>
      </w:r>
      <w:r>
        <w:fldChar w:fldCharType="separate"/>
      </w:r>
      <w:r>
        <w:rPr>
          <w:rFonts w:ascii="新宋体" w:hAnsi="新宋体" w:eastAsia="新宋体"/>
          <w:sz w:val="24"/>
          <w:u w:val="single"/>
        </w:rPr>
        <w:t>违约责任</w:t>
      </w:r>
      <w:r>
        <w:rPr>
          <w:rFonts w:ascii="新宋体" w:hAnsi="新宋体" w:eastAsia="新宋体"/>
          <w:sz w:val="24"/>
          <w:u w:val="single"/>
        </w:rPr>
        <w:fldChar w:fldCharType="end"/>
      </w:r>
      <w:r>
        <w:rPr>
          <w:rFonts w:ascii="新宋体" w:hAnsi="新宋体" w:eastAsia="新宋体"/>
          <w:sz w:val="24"/>
        </w:rPr>
        <w:t xml:space="preserve">； </w:t>
      </w:r>
      <w:r>
        <w:rPr>
          <w:rFonts w:ascii="新宋体" w:hAnsi="新宋体" w:eastAsia="新宋体"/>
          <w:sz w:val="24"/>
        </w:rPr>
        <w:br w:type="textWrapping"/>
      </w:r>
      <w:r>
        <w:rPr>
          <w:rFonts w:ascii="新宋体" w:hAnsi="新宋体" w:eastAsia="新宋体"/>
          <w:sz w:val="24"/>
        </w:rPr>
        <w:t>　　 6、该房屋装修保修期为贰年，保修期内乙方应该及时负责为甲方免费维修。</w:t>
      </w:r>
      <w:r>
        <w:rPr>
          <w:rFonts w:ascii="新宋体" w:hAnsi="新宋体" w:eastAsia="新宋体"/>
          <w:sz w:val="24"/>
        </w:rPr>
        <w:br w:type="textWrapping"/>
      </w:r>
      <w:r>
        <w:rPr>
          <w:rFonts w:ascii="新宋体" w:hAnsi="新宋体" w:eastAsia="新宋体"/>
          <w:color w:val="333333"/>
          <w:sz w:val="24"/>
        </w:rPr>
        <w:t>　</w:t>
      </w:r>
      <w:r>
        <w:rPr>
          <w:rFonts w:ascii="新宋体" w:hAnsi="新宋体" w:eastAsia="新宋体"/>
          <w:b/>
          <w:color w:val="333333"/>
          <w:sz w:val="24"/>
        </w:rPr>
        <w:t>　 六、本合同一式两份，双方各持一份，双方签字后生效。</w:t>
      </w:r>
      <w:r>
        <w:rPr>
          <w:rFonts w:ascii="新宋体" w:hAnsi="新宋体" w:eastAsia="新宋体"/>
          <w:color w:val="333333"/>
          <w:sz w:val="24"/>
        </w:rPr>
        <w:br w:type="textWrapping"/>
      </w:r>
      <w:r>
        <w:rPr>
          <w:rFonts w:ascii="新宋体" w:hAnsi="新宋体" w:eastAsia="新宋体"/>
          <w:color w:val="333333"/>
          <w:szCs w:val="21"/>
        </w:rPr>
        <w:t xml:space="preserve">　 </w:t>
      </w:r>
    </w:p>
    <w:p>
      <w:pPr>
        <w:spacing w:line="400" w:lineRule="exact"/>
        <w:ind w:firstLine="210" w:firstLineChars="100"/>
        <w:jc w:val="left"/>
        <w:rPr>
          <w:rFonts w:hint="eastAsia" w:ascii="新宋体" w:hAnsi="新宋体" w:eastAsia="新宋体"/>
          <w:color w:val="333333"/>
          <w:szCs w:val="21"/>
        </w:rPr>
      </w:pPr>
    </w:p>
    <w:p>
      <w:pPr>
        <w:spacing w:line="400" w:lineRule="exact"/>
        <w:ind w:firstLine="210" w:firstLineChars="100"/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ascii="新宋体" w:hAnsi="新宋体" w:eastAsia="新宋体"/>
          <w:color w:val="333333"/>
          <w:szCs w:val="21"/>
        </w:rPr>
        <w:br w:type="textWrapping"/>
      </w:r>
      <w:r>
        <w:rPr>
          <w:rFonts w:ascii="新宋体" w:hAnsi="新宋体" w:eastAsia="新宋体"/>
          <w:color w:val="333333"/>
          <w:sz w:val="24"/>
        </w:rPr>
        <w:t>　　 甲方（签字）：</w:t>
      </w:r>
      <w:r>
        <w:rPr>
          <w:rFonts w:hint="eastAsia" w:ascii="新宋体" w:hAnsi="新宋体" w:eastAsia="新宋体"/>
          <w:color w:val="333333"/>
          <w:sz w:val="24"/>
        </w:rPr>
        <w:t xml:space="preserve">                                      </w:t>
      </w:r>
      <w:r>
        <w:rPr>
          <w:rFonts w:ascii="新宋体" w:hAnsi="新宋体" w:eastAsia="新宋体"/>
          <w:color w:val="333333"/>
          <w:sz w:val="24"/>
        </w:rPr>
        <w:t>乙方（签字）：</w:t>
      </w:r>
      <w:r>
        <w:rPr>
          <w:rFonts w:ascii="新宋体" w:hAnsi="新宋体" w:eastAsia="新宋体"/>
          <w:color w:val="333333"/>
          <w:sz w:val="24"/>
        </w:rPr>
        <w:br w:type="textWrapping"/>
      </w:r>
      <w:r>
        <w:rPr>
          <w:rFonts w:ascii="新宋体" w:hAnsi="新宋体" w:eastAsia="新宋体"/>
          <w:color w:val="333333"/>
          <w:sz w:val="24"/>
        </w:rPr>
        <w:t>　</w:t>
      </w:r>
    </w:p>
    <w:p>
      <w:pPr>
        <w:spacing w:line="400" w:lineRule="exact"/>
        <w:ind w:firstLine="420" w:firstLineChars="200"/>
        <w:rPr>
          <w:rFonts w:hint="eastAsia" w:ascii="新宋体" w:hAnsi="新宋体" w:eastAsia="新宋体"/>
          <w:color w:val="333333"/>
          <w:szCs w:val="21"/>
        </w:rPr>
      </w:pPr>
      <w:r>
        <w:rPr>
          <w:rFonts w:hint="eastAsia" w:ascii="新宋体" w:hAnsi="新宋体" w:eastAsia="新宋体"/>
          <w:color w:val="333333"/>
          <w:szCs w:val="21"/>
        </w:rPr>
        <w:t xml:space="preserve">    年    月    日                                             年    月    日                          </w:t>
      </w:r>
    </w:p>
    <w:p>
      <w:pPr>
        <w:spacing w:line="400" w:lineRule="exact"/>
        <w:rPr>
          <w:rFonts w:hint="eastAsia" w:ascii="新宋体" w:hAnsi="新宋体" w:eastAsia="新宋体"/>
          <w:color w:val="333333"/>
          <w:szCs w:val="21"/>
        </w:rPr>
      </w:pPr>
    </w:p>
    <w:p>
      <w:pPr>
        <w:jc w:val="center"/>
        <w:rPr>
          <w:rFonts w:hint="eastAsia" w:ascii="新宋体" w:hAnsi="新宋体" w:eastAsia="新宋体"/>
          <w:b/>
          <w:color w:val="333333"/>
          <w:sz w:val="28"/>
          <w:szCs w:val="28"/>
        </w:rPr>
      </w:pPr>
      <w:r>
        <w:rPr>
          <w:rFonts w:hint="eastAsia" w:ascii="新宋体" w:hAnsi="新宋体" w:eastAsia="新宋体"/>
          <w:b/>
          <w:color w:val="333333"/>
          <w:sz w:val="28"/>
          <w:szCs w:val="28"/>
        </w:rPr>
        <w:t>施工工艺要求</w:t>
      </w:r>
    </w:p>
    <w:p>
      <w:pPr>
        <w:jc w:val="left"/>
        <w:rPr>
          <w:rFonts w:hint="eastAsia" w:ascii="新宋体" w:hAnsi="新宋体" w:eastAsia="新宋体"/>
          <w:b/>
          <w:color w:val="333333"/>
          <w:sz w:val="28"/>
          <w:szCs w:val="28"/>
        </w:rPr>
      </w:pPr>
      <w:r>
        <w:rPr>
          <w:rFonts w:hint="eastAsia" w:ascii="新宋体" w:hAnsi="新宋体" w:eastAsia="新宋体"/>
          <w:b/>
          <w:color w:val="333333"/>
          <w:sz w:val="28"/>
          <w:szCs w:val="28"/>
        </w:rPr>
        <w:t>铺贴地砖：</w:t>
      </w:r>
    </w:p>
    <w:p>
      <w:pPr>
        <w:numPr>
          <w:ilvl w:val="0"/>
          <w:numId w:val="2"/>
        </w:numPr>
        <w:jc w:val="left"/>
        <w:rPr>
          <w:rFonts w:hint="eastAsia" w:ascii="新宋体" w:hAnsi="新宋体" w:eastAsia="新宋体"/>
          <w:b/>
          <w:color w:val="333333"/>
          <w:sz w:val="28"/>
          <w:szCs w:val="28"/>
        </w:rPr>
      </w:pPr>
      <w:r>
        <w:rPr>
          <w:rFonts w:hint="eastAsia" w:ascii="新宋体" w:hAnsi="新宋体" w:eastAsia="新宋体"/>
          <w:b/>
          <w:color w:val="333333"/>
          <w:sz w:val="28"/>
          <w:szCs w:val="28"/>
        </w:rPr>
        <w:t>工艺流程</w:t>
      </w:r>
    </w:p>
    <w:p>
      <w:pPr>
        <w:ind w:left="360"/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color w:val="333333"/>
          <w:sz w:val="24"/>
        </w:rPr>
        <w:t>基层处理→找标高、弹线→铺找平层→弹铺砖控制线→铺砖→勾缝、擦缝→养护→踢脚</w:t>
      </w:r>
    </w:p>
    <w:p>
      <w:pPr>
        <w:numPr>
          <w:ilvl w:val="0"/>
          <w:numId w:val="2"/>
        </w:numPr>
        <w:jc w:val="left"/>
        <w:rPr>
          <w:rFonts w:hint="eastAsia" w:ascii="新宋体" w:hAnsi="新宋体" w:eastAsia="新宋体"/>
          <w:b/>
          <w:color w:val="333333"/>
          <w:sz w:val="28"/>
          <w:szCs w:val="28"/>
        </w:rPr>
      </w:pPr>
      <w:r>
        <w:rPr>
          <w:rFonts w:hint="eastAsia" w:ascii="新宋体" w:hAnsi="新宋体" w:eastAsia="新宋体"/>
          <w:b/>
          <w:color w:val="333333"/>
          <w:sz w:val="28"/>
          <w:szCs w:val="28"/>
        </w:rPr>
        <w:t>质量标准</w:t>
      </w:r>
    </w:p>
    <w:p>
      <w:pPr>
        <w:numPr>
          <w:ilvl w:val="0"/>
          <w:numId w:val="3"/>
        </w:numPr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color w:val="333333"/>
          <w:sz w:val="24"/>
        </w:rPr>
        <w:t>饰面砖的品种、规格、颜色、图案必须符合设计要求和符合现行标准的规定。</w:t>
      </w:r>
    </w:p>
    <w:p>
      <w:pPr>
        <w:numPr>
          <w:ilvl w:val="0"/>
          <w:numId w:val="3"/>
        </w:numPr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sz w:val="24"/>
        </w:rPr>
        <w:t>饰面砖镶贴必须牢固，无歪斜、缺楞、掉角和裂缝等缺陷。</w:t>
      </w:r>
    </w:p>
    <w:p>
      <w:pPr>
        <w:numPr>
          <w:ilvl w:val="0"/>
          <w:numId w:val="3"/>
        </w:numPr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color w:val="333333"/>
          <w:sz w:val="24"/>
        </w:rPr>
        <w:t>表面平整、洁净，颜色一致，无变色、起碱、污痕，无显著的光泽受损处，无空鼓。</w:t>
      </w:r>
    </w:p>
    <w:p>
      <w:pPr>
        <w:numPr>
          <w:ilvl w:val="0"/>
          <w:numId w:val="3"/>
        </w:numPr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color w:val="333333"/>
          <w:sz w:val="24"/>
        </w:rPr>
        <w:t>接缝填嵌密实、平直，宽窄一致，颜色一致，阴阳角处压向正确，非整砖的使用部位适宜。</w:t>
      </w:r>
    </w:p>
    <w:p>
      <w:pPr>
        <w:numPr>
          <w:ilvl w:val="0"/>
          <w:numId w:val="3"/>
        </w:numPr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color w:val="333333"/>
          <w:sz w:val="24"/>
        </w:rPr>
        <w:t>套割：用整砖套割吻合，边缘整齐；墙裙、贴脸等突出墙面的厚度一致。</w:t>
      </w:r>
    </w:p>
    <w:p>
      <w:pPr>
        <w:numPr>
          <w:ilvl w:val="0"/>
          <w:numId w:val="3"/>
        </w:numPr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color w:val="333333"/>
          <w:sz w:val="24"/>
        </w:rPr>
        <w:t>流水坡向正确，滴水线顺直。</w:t>
      </w:r>
    </w:p>
    <w:p>
      <w:pPr>
        <w:ind w:left="420"/>
        <w:jc w:val="left"/>
        <w:rPr>
          <w:rFonts w:hint="eastAsia" w:ascii="新宋体" w:hAnsi="新宋体" w:eastAsia="新宋体"/>
          <w:color w:val="333333"/>
          <w:sz w:val="24"/>
        </w:rPr>
      </w:pPr>
    </w:p>
    <w:p>
      <w:pPr>
        <w:jc w:val="left"/>
        <w:rPr>
          <w:rFonts w:hint="eastAsia" w:ascii="新宋体" w:hAnsi="新宋体" w:eastAsia="新宋体"/>
          <w:b/>
          <w:color w:val="333333"/>
          <w:sz w:val="28"/>
          <w:szCs w:val="28"/>
        </w:rPr>
      </w:pPr>
      <w:r>
        <w:rPr>
          <w:rFonts w:hint="eastAsia" w:ascii="新宋体" w:hAnsi="新宋体" w:eastAsia="新宋体"/>
          <w:b/>
          <w:color w:val="333333"/>
          <w:sz w:val="28"/>
          <w:szCs w:val="28"/>
        </w:rPr>
        <w:t>墙面粉刷：</w:t>
      </w:r>
    </w:p>
    <w:p>
      <w:pPr>
        <w:numPr>
          <w:ilvl w:val="0"/>
          <w:numId w:val="4"/>
        </w:numPr>
        <w:jc w:val="left"/>
        <w:rPr>
          <w:rFonts w:hint="eastAsia" w:ascii="新宋体" w:hAnsi="新宋体" w:eastAsia="新宋体"/>
          <w:b/>
          <w:color w:val="333333"/>
          <w:sz w:val="28"/>
          <w:szCs w:val="28"/>
        </w:rPr>
      </w:pPr>
      <w:r>
        <w:rPr>
          <w:rFonts w:hint="eastAsia" w:ascii="新宋体" w:hAnsi="新宋体" w:eastAsia="新宋体"/>
          <w:b/>
          <w:color w:val="333333"/>
          <w:sz w:val="28"/>
          <w:szCs w:val="28"/>
        </w:rPr>
        <w:t>工艺流程</w:t>
      </w:r>
    </w:p>
    <w:p>
      <w:pPr>
        <w:ind w:left="360"/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color w:val="333333"/>
          <w:sz w:val="24"/>
        </w:rPr>
        <w:t>基层处理→刮石膏找平补孔→磨平→满刮腻子→磨光→满刮第二遍腻子→磨光→涂刷第一遍乳胶漆→磨光→涂刷第二遍乳胶漆→清扫。</w:t>
      </w:r>
    </w:p>
    <w:p>
      <w:pPr>
        <w:numPr>
          <w:ilvl w:val="0"/>
          <w:numId w:val="4"/>
        </w:numPr>
        <w:jc w:val="left"/>
        <w:rPr>
          <w:rFonts w:hint="eastAsia" w:ascii="新宋体" w:hAnsi="新宋体" w:eastAsia="新宋体"/>
          <w:b/>
          <w:color w:val="333333"/>
          <w:sz w:val="28"/>
          <w:szCs w:val="28"/>
        </w:rPr>
      </w:pPr>
      <w:r>
        <w:rPr>
          <w:rFonts w:hint="eastAsia" w:ascii="新宋体" w:hAnsi="新宋体" w:eastAsia="新宋体"/>
          <w:b/>
          <w:color w:val="333333"/>
          <w:sz w:val="28"/>
          <w:szCs w:val="28"/>
        </w:rPr>
        <w:t>质量标准</w:t>
      </w:r>
    </w:p>
    <w:p>
      <w:pPr>
        <w:numPr>
          <w:ilvl w:val="0"/>
          <w:numId w:val="5"/>
        </w:numPr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color w:val="333333"/>
          <w:sz w:val="24"/>
        </w:rPr>
        <w:t>无刷纹、流坠。</w:t>
      </w:r>
    </w:p>
    <w:p>
      <w:pPr>
        <w:numPr>
          <w:ilvl w:val="0"/>
          <w:numId w:val="5"/>
        </w:numPr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color w:val="333333"/>
          <w:sz w:val="24"/>
        </w:rPr>
        <w:t>手感平整、光滑,无挡手感、无明显颗粒感。</w:t>
      </w:r>
    </w:p>
    <w:p>
      <w:pPr>
        <w:numPr>
          <w:ilvl w:val="0"/>
          <w:numId w:val="5"/>
        </w:numPr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color w:val="333333"/>
          <w:sz w:val="24"/>
        </w:rPr>
        <w:t>无掉粉、起皮、裂缝现象。</w:t>
      </w:r>
    </w:p>
    <w:p>
      <w:pPr>
        <w:numPr>
          <w:ilvl w:val="0"/>
          <w:numId w:val="5"/>
        </w:numPr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color w:val="333333"/>
          <w:sz w:val="24"/>
        </w:rPr>
        <w:t>无透底、反碱、咬色现象,色彩均匀一致。 </w:t>
      </w:r>
    </w:p>
    <w:p>
      <w:pPr>
        <w:numPr>
          <w:ilvl w:val="0"/>
          <w:numId w:val="5"/>
        </w:numPr>
        <w:jc w:val="left"/>
        <w:rPr>
          <w:rFonts w:hint="eastAsia"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color w:val="333333"/>
          <w:sz w:val="24"/>
        </w:rPr>
        <w:t>未污染其它工种(与木作、开关面板等的接口必须严密、平整,不得漏缝未刷及污染)。</w:t>
      </w:r>
    </w:p>
    <w:p>
      <w:pPr>
        <w:numPr>
          <w:ilvl w:val="0"/>
          <w:numId w:val="5"/>
        </w:numPr>
        <w:jc w:val="left"/>
        <w:rPr>
          <w:rFonts w:ascii="新宋体" w:hAnsi="新宋体" w:eastAsia="新宋体"/>
          <w:color w:val="333333"/>
          <w:sz w:val="24"/>
        </w:rPr>
      </w:pPr>
      <w:r>
        <w:rPr>
          <w:rFonts w:hint="eastAsia" w:ascii="新宋体" w:hAnsi="新宋体" w:eastAsia="新宋体"/>
          <w:color w:val="333333"/>
          <w:sz w:val="24"/>
        </w:rPr>
        <w:t>乳胶漆做线条饰面时,应线条纹理应清楚、贯通。</w:t>
      </w:r>
    </w:p>
    <w:p>
      <w:pPr>
        <w:ind w:left="240"/>
        <w:jc w:val="left"/>
        <w:rPr>
          <w:rFonts w:hint="eastAsia" w:ascii="新宋体" w:hAnsi="新宋体" w:eastAsia="新宋体"/>
          <w:color w:val="333333"/>
          <w:sz w:val="24"/>
        </w:rPr>
      </w:pPr>
    </w:p>
    <w:p>
      <w:pPr>
        <w:ind w:left="240"/>
        <w:jc w:val="left"/>
        <w:rPr>
          <w:rFonts w:hint="eastAsia" w:ascii="新宋体" w:hAnsi="新宋体" w:eastAsia="新宋体"/>
          <w:color w:val="333333"/>
          <w:sz w:val="24"/>
        </w:rPr>
      </w:pPr>
    </w:p>
    <w:p>
      <w:pPr>
        <w:ind w:left="240"/>
        <w:jc w:val="left"/>
        <w:rPr>
          <w:rFonts w:hint="eastAsia" w:ascii="新宋体" w:hAnsi="新宋体" w:eastAsia="新宋体"/>
          <w:color w:val="333333"/>
          <w:sz w:val="24"/>
        </w:rPr>
      </w:pPr>
    </w:p>
    <w:p>
      <w:pPr>
        <w:ind w:left="240"/>
        <w:jc w:val="left"/>
        <w:rPr>
          <w:rFonts w:hint="eastAsia" w:ascii="新宋体" w:hAnsi="新宋体" w:eastAsia="新宋体"/>
          <w:color w:val="333333"/>
          <w:sz w:val="24"/>
        </w:rPr>
      </w:pPr>
      <w:bookmarkStart w:id="0" w:name="_GoBack"/>
      <w:bookmarkEnd w:id="0"/>
    </w:p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9AB"/>
    <w:multiLevelType w:val="multilevel"/>
    <w:tmpl w:val="1BB359A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8A2778"/>
    <w:multiLevelType w:val="multilevel"/>
    <w:tmpl w:val="5A8A2778"/>
    <w:lvl w:ilvl="0" w:tentative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14B13B6"/>
    <w:multiLevelType w:val="multilevel"/>
    <w:tmpl w:val="714B13B6"/>
    <w:lvl w:ilvl="0" w:tentative="0">
      <w:start w:val="1"/>
      <w:numFmt w:val="decimal"/>
      <w:lvlText w:val="%1)"/>
      <w:lvlJc w:val="left"/>
      <w:pPr>
        <w:ind w:left="660" w:hanging="420"/>
      </w:p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797418AD"/>
    <w:multiLevelType w:val="multilevel"/>
    <w:tmpl w:val="797418A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8901FE"/>
    <w:multiLevelType w:val="multilevel"/>
    <w:tmpl w:val="7B8901FE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2804E2"/>
    <w:rsid w:val="003B52B6"/>
    <w:rsid w:val="003F40F7"/>
    <w:rsid w:val="00817CBF"/>
    <w:rsid w:val="008A4344"/>
    <w:rsid w:val="00EB349E"/>
    <w:rsid w:val="3BBC11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1121</Words>
  <Characters>492</Characters>
  <Lines>4</Lines>
  <Paragraphs>3</Paragraphs>
  <TotalTime>0</TotalTime>
  <ScaleCrop>false</ScaleCrop>
  <LinksUpToDate>false</LinksUpToDate>
  <CharactersWithSpaces>1610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2014-03-12T11:54:00Z</dcterms:created>
  <dc:creator>Microsoft</dc:creator>
  <cp:lastModifiedBy>asus</cp:lastModifiedBy>
  <dcterms:modified xsi:type="dcterms:W3CDTF">2016-11-28T09:33:41Z</dcterms:modified>
  <dc:title>个人承包施工合同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